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849" w:rsidRPr="00212849" w:rsidRDefault="00212849" w:rsidP="002128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12849">
        <w:rPr>
          <w:rFonts w:ascii="Times New Roman" w:hAnsi="Times New Roman" w:cs="Times New Roman"/>
          <w:b/>
          <w:sz w:val="28"/>
          <w:szCs w:val="28"/>
        </w:rPr>
        <w:t>Лекция 4. Термическое обезвреживание токсичных промышленных отходов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промышленных токсичных отходов и их разнообразие сейчас предельно велико. Поэтому обезвреживание токсичных отходов экономически нецелесообразно производить на самих предприятиях. Такие отходы из-за их физико-химических особенностей не могут уничтожаться или обезвреживаться вместе с бытовыми отходами путем складирования на общих полигонах или сжигания. В связи с этим возникла необходимость специальных региональных полигонов, где будет производиться обезвреживание токсичных отходов и их захоронение.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современном этапе открывается всё больше возможностей существенно сократить количество не утилизируемых отходов, которые имеют сложный химический состав, и, как правило, их переработка в полезные продукты или весьма затруднительна современном этапе, или экономически нецелесообразна.</w:t>
      </w:r>
    </w:p>
    <w:p w:rsidR="00B732F4" w:rsidRPr="00212849" w:rsidRDefault="00212849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</w:t>
      </w:r>
      <w:r w:rsidR="00B732F4" w:rsidRPr="002128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 Жидкофазное окисление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Жидкофазное окисление токсичных отходов производства используется для обезвреживания жидких отходов и осадков сточных вод. Суть его заключается в окислении кислородом органических и элементоорганических примесей сточных вод при температуре 150 - 350</w:t>
      </w: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° С</w:t>
      </w:r>
      <w:proofErr w:type="gram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 давлении 2 - 28 МПа [10, 11]. Интенсивности окисления в жидкой фазе способствует высокая концентрация растворенного в воде кислорода, значительно возрастающая при высоком давлении. В зависимости от давления, температуры, количества примесей и кислорода, продолжительности процесса органические вещества окисляются с образованием органических кислот (в основном CH3 COOH и HCOOH) или с образованием CO2, H2 O и N2 [10]. Элементоорганические соединения в щелочной среде окисляются с образованием водных растворов хлоридов, бромидов, фосфатов, нитратов и оксидов металлов, а при окислении азотосодержащих веществ, помимо нитратов, образуется значительное количество аммонийного азота [11]. Таким образом, жидкофазное окисление требует меньше энергетических затрат, чем другие методы, но является более дорогостоящим, кроме этого к недостаткам метода относится высокая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коррозионность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процесса, образование накипи на поверхности нагрева, неполное окисление некоторых веществ, невозможность окисления сточных вод с высокой теплотой сгорания. Применение метода целесообразно при первичной переработке отходов.</w:t>
      </w:r>
    </w:p>
    <w:p w:rsidR="00B732F4" w:rsidRPr="00212849" w:rsidRDefault="00B732F4" w:rsidP="00B732F4">
      <w:pPr>
        <w:spacing w:after="68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32F4" w:rsidRPr="00212849" w:rsidRDefault="00212849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732F4" w:rsidRPr="002128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.2 Гетерогенный катализ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Метод применим для обезвреживания газообразных и жидких отходов. Термокаталитическое окисление можно использовать для обезвреживания газообразных отходов с низким содержанием горючих примесей. Процесс окисления на катализаторах осуществляется при температурах меньших, чем температура самовоспламенения горючих составляющих газа. В зависимости от природы примесей и активности катализаторов окисление происходит при температуре 250 - 400</w:t>
      </w: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° С</w:t>
      </w:r>
      <w:proofErr w:type="gram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 установках различных размеров.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термокаталитических реакторах успешно окисляются CO, H2, углеводороды (УВ), NH3, фенолы, альдегиды, кетоны, пары смол, канцерогенные и др. соединения с образованием CO2, H2 O, N2 . Степень окисления вредных веществ 98 - 99.9 %. Для увеличения удельной поверхности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катализации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используется пористые керамические устройства из Al2 O3 и оксидов других металлов, тоже обладающих каталитической активностью [12].</w:t>
      </w:r>
      <w:proofErr w:type="gram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рисунке 5 представлены общие схемы видов термокаталитических реакторов, где а -- реактор без теплообменника (для обезвреживания вентиляционных выбросов); </w:t>
      </w: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б-</w:t>
      </w:r>
      <w:proofErr w:type="gram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реактор с рекуперативным теплообменником (для обезвреживания инертных газов); в -- реактор с регенеративным теплообменником, и цифрами отмечены: 1 -- слой катализатора; 2 -- горелочное устройство; 3 -- рекуперативный теплообменник; 4 -- слой инертного материала; 5 -- перекидной клапан.</w:t>
      </w:r>
    </w:p>
    <w:p w:rsidR="00B732F4" w:rsidRPr="00212849" w:rsidRDefault="00B732F4" w:rsidP="00B732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78630" cy="2035810"/>
            <wp:effectExtent l="19050" t="0" r="7620" b="0"/>
            <wp:docPr id="1" name="Рисунок 1" descr="Общие схемы термокаталитических реактор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бщие схемы термокаталитических реакторов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630" cy="2035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5. Общие схемы термокаталитических реакторов.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целом методы гетерогенного катализа нецелесообразно использовать в качестве самостоятельного способа обезвреживания токсичных отходов, а только как отдельную ступень в общем, технологическом цикле.</w:t>
      </w:r>
    </w:p>
    <w:p w:rsidR="00B732F4" w:rsidRPr="00212849" w:rsidRDefault="00212849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732F4" w:rsidRPr="002128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.3 Пиролиз промышленных отходов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Существует два различных типа пиролиза токсичных промышленных отходов.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· Окислительный пиролиз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Окислительный пиролиз - процесс термического разложения промышленных отходов при их частичном сжигании или непосредственном контакте с продуктами сгорания топлива. Данный метод применим для обезвреживания многих отходов, в том числе «неудобных» для сжигания или газификации: вязких, пастообразных отходов, влажных осадков, пластмасс, шламов с большим содержанием золы, загрязненную мазутом, маслами и другими соединениями землю, сильно пылящих отходов. Кроме этого, окислительному пиролизу могут подвергаться отходы, содержащие металлы и их соли, которые плавятся и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возгарают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нормальных температурах сжигания, отработанные шины, кабели в измельченном состоянии, автомобильный скрап и др</w:t>
      </w: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.. </w:t>
      </w:r>
      <w:proofErr w:type="gram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окислительного пиролиза является перспективным направлением ликвидации твердых промышленных отходов и сточных вод.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· Сухой пиролиз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метод термической обработки отходов обеспечивает их высокоэффективное обезвреживание и использование в качестве топлива и химического сырья, что способствует созданию малоотходных и безотходных технологий и рациональному использованию природных ресурсов.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Сухой пиролиз - процесс термического разложения без доступа кислорода. В результате образуется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пиролизный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газ с высокой теплотой сгорания, жидкий продукт и твердый углеродистый остаток.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температуры, при которой протекает пиролиз, различается</w:t>
      </w: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? Низкотемпературный пиролиз или полукоксование (450 - 550° С);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? Среднетемпературный пиролиз или среднетемпературное коксование (до 800° С)</w:t>
      </w: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? Высокотемпературный пиролиз или коксование (900 - 1050° С).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сухого пиролиза получает все большее распространение и является одним из самых перспективных способов утилизации твердых органических отходов и выделении ценных компонентов из них на современном этапе развития науки и техники.</w:t>
      </w:r>
    </w:p>
    <w:p w:rsidR="00B732F4" w:rsidRPr="00212849" w:rsidRDefault="00212849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732F4" w:rsidRPr="002128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.4 Огневая переработка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основу огневого метода положен процесс высокотемпературного разложения и окисления токсичных компонентов отходов с образованием практически нетоксичных или малотоксичных дымовых газов и золы. С использованием данного метода возможно получение ценных продуктов: </w:t>
      </w: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отбеливающей земли, активированного угля, извести, соды и др. материалов. В зависимости от химического состава отходов дымовые газы могут содержать SO</w:t>
      </w: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proofErr w:type="gram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P, N2, H2 SO4,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HCl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соли щелочных и щелочноземельных элементов, инертные газы.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Огневой метод переработки токсичных промышленных отходов классифицируется в зависимости от типа отходов и способам обезвреживания</w:t>
      </w: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· Сжигание отходов, способных гореть самостоятельно - наиболее простой способ;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· Огневой окислительный метод обезвреживания негорючих отходов - сложный физико-химический процесс, состоящий из различных физических и химических стадий. Огневое окисление применимо в большей степени по отношению к твердым и пастообразным отходам;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· Огневой восстановительный метод используется для уничтожения токсичных отходов без получения каких-либо побочных продуктов, пригодных для дальнейшего использования в качестве сырья или товарных продуктов;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· Огневая регенерация предназначена для извлечения из отходов какого-либо производства реагентов, используемых в этом производстве, или восстановления свойств отработанных реагентов или материалов.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достижения требуемой санитарно-гигиенической полноты обезвреживания отходов необходимо, как правило, экспериментальное определение оптимальных температур, продолжительности процесса, коэффициента избытка кислорода в камере горения, равномерности подачи отходов, топлива и кислорода [13].</w:t>
      </w:r>
    </w:p>
    <w:p w:rsidR="00B732F4" w:rsidRPr="00212849" w:rsidRDefault="00212849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732F4" w:rsidRPr="002128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.5 Переработка и обезвреживание отходов с применением плазмы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получения высокой степени разложения токсичных отходов, особенно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галоидосодержащих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конструкция сжигающей печи должна обеспечивать необходимую продолжительность пребывания в зоне горения, тщательное смешение при определенной температуре исходных реагентов с кислородом, количество которого также регулируется. Для подавления образования галогенов и полного их перевода в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галогеноводороды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 избыток воды и минимум кислорода, последнее вызывает образование большого количества сажи. При разложении хлорорганических продуктов снижение температуры ведет к образованию высокотоксичных и устойчивых веществ -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диоксинов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Недостатки огневого сжигания стимулировали поиск эффективных технологий обезвреживания токсических отходов[14]. Применение низкотемпературной плазмы - одно из перспективных </w:t>
      </w: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направлений в области утилизации опасных отходов. Посредством плазмы достигается высокая степень обезвреживания отходов химической промышленности, в том числе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галлоидосодержащих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органических соединений, медицинских учреждений; ведется переработка твердых, пастообразных, жидких, газообразных; органических и неорганических; слаборадиоактивных; бытовых; канцерогенных веществ, на которые установлены жесткие нормы ПДК в воздухе, воде, почве и др.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Плазменный метод используется для обезвреживания отходов двумя путями [15]: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Плазмохимическая ликвидация особо опасных высокотоксичных отходов;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Плазмохимическая переработка отходов с целью получения товарной продукции.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эффективен плазменный метод при деструкции углеводородов с образованием CO, CO2, H2, CH4 .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Безрасходный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плазменный нагрев твердых и жидких углеводородов приводит к образованию ценного газового полуфабриката в основном водорода и оксида углерода - синтез-газ - и расплавов смеси шлаков, не представляющих вреда окружающей среде при захоронении в землю, а синтез-газ можно использовать в качестве источника пара на ТЭС или производстве метанола, искусственного</w:t>
      </w:r>
      <w:proofErr w:type="gram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жидкого топлива. Кроме этого, путем пиролиза отходов возможно получение хлористого и фтористого водорода, хлористых и фтористых УВ, этанола, ацетилена. Степень разложения в плазмотроне таких особо токсичных веществ как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полихлорбифенилы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метилбромид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фенилртутьацетат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, хло</w:t>
      </w: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р-</w:t>
      </w:r>
      <w:proofErr w:type="gram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фторсодержащие пестициды,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полиароматические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красители достигает 99.9998 % с образованием CO2, H2 O,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HCl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, HF, P4 O10 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Существуют самые разнообразные модификации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плазмотронных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установок, принцип их конструкции и порядка работы заключается в следующем: основной технологический процесс происходит в камере, внутри которой находятся два электрода (катод и анод), обычно из меди, иногда полые. В камеру под определенным давлением, в заранее установленных количествах поступают отходы, кислород и топливо, может добавляться водяной па</w:t>
      </w: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р(</w:t>
      </w:r>
      <w:proofErr w:type="gram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представлена на рисунке 6). В камере поддерживается постоянное давление и температура. Возможно применение катализаторов. Для удобства возможно брикетирование твердых отходов и нагрев пастообразных до жидкого состояния.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переработки горючих радиоактивных отходов была разработана технология с использованием энергии плазменных струй воздуха с введенным активированным углеводородным сырьем, чистые, или содержащим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галениды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Такой способ получил широкое применение при сжигании органических отходов низкой и средней активности, что позволяет </w:t>
      </w: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перевести опасные отходы в инертную форму и уменьшить их объем в несколько раз; образуется коксовый остаток и негорючие материалы - шлак, относящийся к категории кислых и улавливающий до 98 % радионуклидов (137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Cs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90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Sr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37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Fe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60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Co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) [16].</w:t>
      </w:r>
      <w:proofErr w:type="gramEnd"/>
    </w:p>
    <w:p w:rsidR="00B732F4" w:rsidRPr="00212849" w:rsidRDefault="00B732F4" w:rsidP="00B732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84120" cy="2355215"/>
            <wp:effectExtent l="19050" t="0" r="0" b="0"/>
            <wp:docPr id="2" name="Рисунок 2" descr="Принцип работы плазмотронных установ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инцип работы плазмотронных установок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2355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6. Принцип работы </w:t>
      </w:r>
      <w:proofErr w:type="spellStart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плазмотронных</w:t>
      </w:r>
      <w:proofErr w:type="spellEnd"/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установок</w:t>
      </w:r>
    </w:p>
    <w:p w:rsidR="00B732F4" w:rsidRPr="00212849" w:rsidRDefault="00B732F4" w:rsidP="00B732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84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Высокая энергоемкость и сложность процесса предопределяет его применение для переработки только отходов, огневое обезвреживание которых не удовлетворяет экологическим требованиям.</w:t>
      </w:r>
    </w:p>
    <w:p w:rsidR="00375347" w:rsidRPr="00212849" w:rsidRDefault="00375347" w:rsidP="00B732F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75347" w:rsidRPr="00212849" w:rsidSect="00375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32F4"/>
    <w:rsid w:val="001F529E"/>
    <w:rsid w:val="00212849"/>
    <w:rsid w:val="00375347"/>
    <w:rsid w:val="00B73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347"/>
  </w:style>
  <w:style w:type="paragraph" w:styleId="2">
    <w:name w:val="heading 2"/>
    <w:basedOn w:val="a"/>
    <w:link w:val="20"/>
    <w:uiPriority w:val="9"/>
    <w:qFormat/>
    <w:rsid w:val="00B732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732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7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732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32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51936">
          <w:marLeft w:val="68"/>
          <w:marRight w:val="68"/>
          <w:marTop w:val="68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59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1684</Words>
  <Characters>9605</Characters>
  <Application>Microsoft Office Word</Application>
  <DocSecurity>0</DocSecurity>
  <Lines>80</Lines>
  <Paragraphs>22</Paragraphs>
  <ScaleCrop>false</ScaleCrop>
  <Company/>
  <LinksUpToDate>false</LinksUpToDate>
  <CharactersWithSpaces>11267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4</cp:revision>
  <dcterms:created xsi:type="dcterms:W3CDTF">2020-11-16T21:54:00Z</dcterms:created>
  <dcterms:modified xsi:type="dcterms:W3CDTF">2020-11-16T22:00:00Z</dcterms:modified>
</cp:coreProperties>
</file>